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09"/>
        <w:gridCol w:w="4060"/>
        <w:gridCol w:w="1652"/>
        <w:gridCol w:w="6"/>
      </w:tblGrid>
      <w:tr w:rsidR="00BD2E74" w14:paraId="7BEC0FA2" w14:textId="77777777" w:rsidTr="00217AC5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E8ABE18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 w:rsidR="00A0089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D719" w14:textId="77777777" w:rsidR="0000208A" w:rsidRDefault="0000208A" w:rsidP="000020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8D6FE" w14:textId="60B557CF" w:rsidR="0000208A" w:rsidRPr="0000208A" w:rsidRDefault="0000208A" w:rsidP="0000208A">
            <w:pPr>
              <w:spacing w:after="120"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u w:val="single"/>
              </w:rPr>
              <w:t xml:space="preserve">Oświadczenia 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>ykonawcy/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 xml:space="preserve">ykonawcy wspólnie ubiegającego się o udzielenie zamówienia </w:t>
            </w:r>
          </w:p>
          <w:p w14:paraId="6F9C79F4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caps/>
                <w:sz w:val="20"/>
                <w:szCs w:val="20"/>
                <w:u w:val="single"/>
              </w:rPr>
            </w:pPr>
            <w:r w:rsidRPr="0000208A">
              <w:rPr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00208A">
              <w:rPr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FF81DF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sz w:val="21"/>
                <w:szCs w:val="21"/>
              </w:rPr>
              <w:t xml:space="preserve">składane na podstawie art. 125 ust. 1 ustawy </w:t>
            </w:r>
            <w:proofErr w:type="spellStart"/>
            <w:r w:rsidRPr="0000208A">
              <w:rPr>
                <w:b/>
                <w:sz w:val="21"/>
                <w:szCs w:val="21"/>
              </w:rPr>
              <w:t>Pzp</w:t>
            </w:r>
            <w:proofErr w:type="spellEnd"/>
          </w:p>
          <w:p w14:paraId="0F7AB9E6" w14:textId="77777777" w:rsidR="00A0089C" w:rsidRDefault="00A0089C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rPr>
                <w:sz w:val="20"/>
                <w:szCs w:val="20"/>
              </w:rPr>
            </w:pPr>
          </w:p>
          <w:p w14:paraId="66F497B6" w14:textId="46AFE414" w:rsidR="00A0089C" w:rsidRPr="00D27F60" w:rsidRDefault="00A0089C" w:rsidP="00D27F60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r w:rsidRPr="00D27F60">
              <w:rPr>
                <w:bCs/>
                <w:noProof/>
                <w:sz w:val="20"/>
                <w:szCs w:val="20"/>
              </w:rPr>
              <w:t xml:space="preserve">Przystępując do udziału w </w:t>
            </w:r>
            <w:r w:rsidRPr="003449B6">
              <w:rPr>
                <w:bCs/>
                <w:noProof/>
                <w:sz w:val="20"/>
                <w:szCs w:val="20"/>
              </w:rPr>
              <w:t xml:space="preserve">postępowaniu o udzielenie zamówienia nr </w:t>
            </w:r>
            <w:r w:rsidR="003449B6" w:rsidRPr="003449B6">
              <w:rPr>
                <w:bCs/>
                <w:noProof/>
                <w:sz w:val="20"/>
                <w:szCs w:val="20"/>
              </w:rPr>
              <w:t>1100/AW00/SR/KZ/2023/0000109937</w:t>
            </w:r>
            <w:r w:rsidRPr="003449B6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="00027DCC" w:rsidRPr="003449B6">
              <w:rPr>
                <w:bCs/>
                <w:sz w:val="20"/>
                <w:szCs w:val="20"/>
              </w:rPr>
              <w:t>„</w:t>
            </w:r>
            <w:bookmarkStart w:id="1" w:name="_Hlk154044602"/>
            <w:r w:rsidR="003449B6" w:rsidRPr="003449B6">
              <w:rPr>
                <w:bCs/>
                <w:noProof/>
                <w:sz w:val="20"/>
                <w:szCs w:val="20"/>
              </w:rPr>
              <w:t>Świadczenie na rzecz ENEA S.A. usług operacyjnego doradztwa biznesowego</w:t>
            </w:r>
            <w:bookmarkEnd w:id="1"/>
            <w:r w:rsidR="00027DCC" w:rsidRPr="003449B6">
              <w:rPr>
                <w:bCs/>
                <w:sz w:val="20"/>
                <w:szCs w:val="20"/>
              </w:rPr>
              <w:t>”,</w:t>
            </w:r>
            <w:r w:rsidRPr="003449B6">
              <w:rPr>
                <w:bCs/>
                <w:noProof/>
                <w:sz w:val="20"/>
                <w:szCs w:val="20"/>
              </w:rPr>
              <w:t xml:space="preserve"> w imieniu</w:t>
            </w:r>
            <w:r w:rsidRPr="003449B6">
              <w:rPr>
                <w:sz w:val="20"/>
                <w:szCs w:val="20"/>
              </w:rPr>
              <w:t xml:space="preserve"> Wykonawcy, oświadczam</w:t>
            </w:r>
            <w:r w:rsidRPr="003449B6">
              <w:rPr>
                <w:bCs/>
                <w:noProof/>
                <w:sz w:val="20"/>
                <w:szCs w:val="20"/>
              </w:rPr>
              <w:t>, co następuje:</w:t>
            </w:r>
          </w:p>
          <w:bookmarkEnd w:id="0"/>
          <w:p w14:paraId="63DEEF00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36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OŚWIADCZENIA DOTYCZĄCE WYKONAWCY:</w:t>
            </w:r>
          </w:p>
          <w:p w14:paraId="7A83D1DA" w14:textId="77777777" w:rsidR="0000208A" w:rsidRPr="0000208A" w:rsidRDefault="0000208A" w:rsidP="0000208A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b/>
                <w:bCs/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nie podlegam wykluczeniu z postępowania na podstawie </w:t>
            </w:r>
            <w:r w:rsidRPr="0000208A">
              <w:rPr>
                <w:sz w:val="21"/>
                <w:szCs w:val="21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00208A">
              <w:rPr>
                <w:rStyle w:val="Odwoanieprzypisudolnego"/>
                <w:rFonts w:cs="Tahoma"/>
                <w:sz w:val="21"/>
                <w:szCs w:val="21"/>
              </w:rPr>
              <w:footnoteReference w:id="1"/>
            </w:r>
          </w:p>
          <w:p w14:paraId="2E1685E4" w14:textId="77777777" w:rsidR="0000208A" w:rsidRPr="0000208A" w:rsidRDefault="0000208A" w:rsidP="0000208A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00208A">
              <w:rPr>
                <w:rFonts w:ascii="Tahoma" w:hAnsi="Tahoma" w:cs="Tahoma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00208A">
              <w:rPr>
                <w:rFonts w:ascii="Tahoma" w:eastAsia="Times New Roman" w:hAnsi="Tahoma" w:cs="Tahoma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z dnia 13 kwietnia 2022 r.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lastRenderedPageBreak/>
              <w:t xml:space="preserve">przeciwdziałania wspieraniu agresji na Ukrainę oraz służących ochronie bezpieczeństwa narodowego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(Dz. U. poz. 835)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>.</w:t>
            </w:r>
            <w:r w:rsidRPr="0000208A">
              <w:rPr>
                <w:rStyle w:val="Odwoanieprzypisudolnego"/>
                <w:rFonts w:ascii="Tahoma" w:hAnsi="Tahoma" w:cs="Tahoma"/>
                <w:color w:val="222222"/>
                <w:sz w:val="21"/>
                <w:szCs w:val="21"/>
              </w:rPr>
              <w:footnoteReference w:id="2"/>
            </w:r>
          </w:p>
          <w:p w14:paraId="311B52AC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POLEGANIA NA ZDOLNOŚCIACH LUB SYTUACJI PODMIOTU UDOSTĘPNIAJĄCEGO ZASOBY W ZAKRESIE ODPOWIADAJĄCYM PONAD 10% WARTOŚCI ZAMÓWIENIA</w:t>
            </w:r>
            <w:r w:rsidRPr="0000208A">
              <w:rPr>
                <w:b/>
                <w:bCs/>
                <w:sz w:val="21"/>
                <w:szCs w:val="21"/>
              </w:rPr>
              <w:t>:</w:t>
            </w:r>
          </w:p>
          <w:p w14:paraId="003F57F8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bookmarkStart w:id="3" w:name="_Hlk99016800"/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  <w:bookmarkEnd w:id="3"/>
          </w:p>
          <w:p w14:paraId="191E8383" w14:textId="36FCE526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 celu wykazania spełniania warunków udziału w postępowaniu, określonych przez zamawiającego w ………………………………………………………...………………….. </w:t>
            </w:r>
            <w:bookmarkStart w:id="4" w:name="_Hlk99005462"/>
            <w:r w:rsidRPr="0000208A">
              <w:rPr>
                <w:i/>
                <w:sz w:val="16"/>
                <w:szCs w:val="16"/>
              </w:rPr>
              <w:t xml:space="preserve">(wskazać </w:t>
            </w:r>
            <w:bookmarkEnd w:id="4"/>
            <w:r w:rsidRPr="0000208A">
              <w:rPr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 w:rsidRPr="0000208A">
              <w:rPr>
                <w:sz w:val="21"/>
                <w:szCs w:val="21"/>
              </w:rPr>
              <w:t xml:space="preserve"> polegam na zdolnościach lub sytuacji następującego podmiotu udostępniającego zasoby: </w:t>
            </w:r>
            <w:bookmarkStart w:id="5" w:name="_Hlk99014455"/>
            <w:r w:rsidRPr="0000208A">
              <w:rPr>
                <w:sz w:val="21"/>
                <w:szCs w:val="21"/>
              </w:rPr>
              <w:t>………………………………………………………………………...…………………………………….…</w:t>
            </w:r>
            <w:r w:rsidRPr="0000208A">
              <w:rPr>
                <w:i/>
                <w:sz w:val="16"/>
                <w:szCs w:val="16"/>
              </w:rPr>
              <w:t xml:space="preserve"> </w:t>
            </w:r>
            <w:bookmarkEnd w:id="5"/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21"/>
                <w:szCs w:val="21"/>
              </w:rPr>
              <w:br/>
              <w:t xml:space="preserve">w następującym zakresie: ……………………………………………… </w:t>
            </w:r>
            <w:r w:rsidRPr="0000208A">
              <w:rPr>
                <w:i/>
                <w:sz w:val="16"/>
                <w:szCs w:val="16"/>
              </w:rPr>
              <w:t>(określić odpowiedni zakres udostępnianych zasobów dla wskazanego podmiotu)</w:t>
            </w:r>
            <w:r w:rsidRPr="0000208A">
              <w:rPr>
                <w:iCs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 xml:space="preserve">co odpowiada ponad 10% wartości przedmiotowego zamówienia. </w:t>
            </w:r>
          </w:p>
          <w:p w14:paraId="42A7F7D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PODWYKONAWCY, NA KTÓREGO PRZYPADA PONAD 10% WARTOŚCI ZAMÓWIENIA:</w:t>
            </w:r>
          </w:p>
          <w:p w14:paraId="40DB73E9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3DFA9347" w14:textId="55477B06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podwykonawcą, na którego przypada ponad 10% wartości zamówienia: …………………………………………………………………………….………..….……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lastRenderedPageBreak/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50F0D84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DOSTAWCY, NA KTÓREGO PRZYPADA PONAD 10% WARTOŚCI ZAMÓWIENIA:</w:t>
            </w:r>
          </w:p>
          <w:p w14:paraId="42A5A1DD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673F6A1C" w14:textId="195F3DDE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06D69150" w14:textId="77777777" w:rsidR="0000208A" w:rsidRPr="0000208A" w:rsidRDefault="0000208A" w:rsidP="0000208A">
            <w:pPr>
              <w:spacing w:line="360" w:lineRule="auto"/>
              <w:ind w:left="5664" w:firstLine="708"/>
              <w:rPr>
                <w:i/>
                <w:sz w:val="16"/>
                <w:szCs w:val="16"/>
              </w:rPr>
            </w:pPr>
          </w:p>
          <w:p w14:paraId="70915512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PODANYCH INFORMACJI:</w:t>
            </w:r>
          </w:p>
          <w:p w14:paraId="58E722A7" w14:textId="1C3EC9DB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wszystkie informacje podane w powyższych oświadczeniach są aktualne </w:t>
            </w:r>
            <w:r w:rsidRPr="0000208A">
              <w:rPr>
                <w:sz w:val="21"/>
                <w:szCs w:val="21"/>
              </w:rPr>
              <w:br/>
              <w:t xml:space="preserve">i zgodne z prawdą oraz zostały przedstawione z pełną świadomością konsekwencji wprowadzenia </w:t>
            </w:r>
            <w:r>
              <w:rPr>
                <w:sz w:val="21"/>
                <w:szCs w:val="21"/>
              </w:rPr>
              <w:t>Z</w:t>
            </w:r>
            <w:r w:rsidRPr="0000208A">
              <w:rPr>
                <w:sz w:val="21"/>
                <w:szCs w:val="21"/>
              </w:rPr>
              <w:t>amawiającego w błąd przy przedstawianiu informacji.</w:t>
            </w:r>
          </w:p>
          <w:p w14:paraId="36295841" w14:textId="77777777" w:rsidR="0000208A" w:rsidRPr="0000208A" w:rsidRDefault="0000208A" w:rsidP="0000208A">
            <w:pPr>
              <w:spacing w:line="360" w:lineRule="auto"/>
              <w:rPr>
                <w:sz w:val="20"/>
                <w:szCs w:val="20"/>
              </w:rPr>
            </w:pPr>
          </w:p>
          <w:p w14:paraId="6B2B8B8E" w14:textId="77777777" w:rsidR="0000208A" w:rsidRPr="0000208A" w:rsidRDefault="0000208A" w:rsidP="0000208A">
            <w:pPr>
              <w:shd w:val="clear" w:color="auto" w:fill="BFBFBF" w:themeFill="background1" w:themeFillShade="BF"/>
              <w:spacing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DOSTĘPU DO PODMIOTOWYCH ŚRODKÓW DOWODOWYCH:</w:t>
            </w:r>
          </w:p>
          <w:p w14:paraId="0095AD8B" w14:textId="22EB82A3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 w:rsidRPr="0000208A">
              <w:t xml:space="preserve"> </w:t>
            </w:r>
            <w:r w:rsidRPr="0000208A">
              <w:rPr>
                <w:sz w:val="21"/>
                <w:szCs w:val="21"/>
              </w:rPr>
              <w:t>dane umożliwiające dostęp do tych środków:</w:t>
            </w:r>
            <w:r w:rsidRPr="0000208A">
              <w:rPr>
                <w:sz w:val="21"/>
                <w:szCs w:val="21"/>
              </w:rPr>
              <w:br/>
              <w:t>1) .....................................................................................................................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.............................</w:t>
            </w:r>
            <w:r w:rsidRPr="0000208A">
              <w:rPr>
                <w:sz w:val="21"/>
                <w:szCs w:val="21"/>
              </w:rPr>
              <w:t>.</w:t>
            </w:r>
          </w:p>
          <w:p w14:paraId="092F50CA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773B1E10" w14:textId="79CD2351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2) 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</w:t>
            </w:r>
            <w:r w:rsidRPr="0000208A">
              <w:rPr>
                <w:sz w:val="21"/>
                <w:szCs w:val="21"/>
              </w:rPr>
              <w:t>..................</w:t>
            </w:r>
          </w:p>
          <w:p w14:paraId="354872A2" w14:textId="489ADE43" w:rsidR="0000208A" w:rsidRPr="00A0089C" w:rsidRDefault="0000208A" w:rsidP="0000208A">
            <w:pPr>
              <w:spacing w:line="360" w:lineRule="auto"/>
              <w:rPr>
                <w:i/>
                <w:sz w:val="16"/>
                <w:szCs w:val="16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BD2E74" w14:paraId="60840BE9" w14:textId="77777777" w:rsidTr="00217AC5">
        <w:tblPrEx>
          <w:jc w:val="center"/>
        </w:tblPrEx>
        <w:trPr>
          <w:gridAfter w:val="2"/>
          <w:wAfter w:w="1653" w:type="dxa"/>
          <w:trHeight w:hRule="exact" w:val="1752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217AC5">
        <w:tblPrEx>
          <w:jc w:val="center"/>
        </w:tblPrEx>
        <w:trPr>
          <w:gridAfter w:val="2"/>
          <w:wAfter w:w="1653" w:type="dxa"/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9C488" w14:textId="784D93C4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28133B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376290C3" w14:textId="77777777" w:rsidR="0000208A" w:rsidRPr="00B929A1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584F7F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EE9FFD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E7C997C" w14:textId="77777777" w:rsidR="0000208A" w:rsidRPr="00B929A1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8E517" w14:textId="77777777" w:rsidR="0000208A" w:rsidRPr="004E3F67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19824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A8300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47E3B2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0B5D" w14:textId="77777777" w:rsidR="0000208A" w:rsidRPr="00896587" w:rsidRDefault="0000208A" w:rsidP="0000208A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47"/>
      <w:gridCol w:w="4143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F3AFF2F" w:rsidR="007C39B8" w:rsidRPr="00D71DB2" w:rsidRDefault="00D71DB2" w:rsidP="00217AC5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449B6">
            <w:rPr>
              <w:b/>
              <w:bCs/>
              <w:caps/>
              <w:sz w:val="16"/>
              <w:szCs w:val="16"/>
            </w:rPr>
            <w:t>9</w:t>
          </w:r>
          <w:r w:rsidR="00217AC5">
            <w:rPr>
              <w:b/>
              <w:bCs/>
              <w:caps/>
              <w:sz w:val="16"/>
              <w:szCs w:val="16"/>
            </w:rPr>
            <w:t xml:space="preserve"> </w:t>
          </w:r>
          <w:r w:rsidR="000307CF">
            <w:rPr>
              <w:b/>
              <w:bCs/>
              <w:caps/>
              <w:sz w:val="16"/>
              <w:szCs w:val="16"/>
            </w:rPr>
            <w:t>do SW</w:t>
          </w:r>
          <w:r w:rsidR="003449B6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E25613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00208A">
            <w:rPr>
              <w:b/>
              <w:bCs/>
              <w:sz w:val="16"/>
              <w:szCs w:val="16"/>
            </w:rPr>
            <w:t xml:space="preserve">WYKONAWCY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50E292A4" w:rsidR="007C39B8" w:rsidRPr="003449B6" w:rsidRDefault="003449B6" w:rsidP="007D427A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3449B6">
            <w:rPr>
              <w:b/>
              <w:bCs/>
              <w:noProof/>
              <w:sz w:val="20"/>
              <w:szCs w:val="20"/>
            </w:rPr>
            <w:t>1100/AW00/SR/KZ/2023/0000109937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27DCC"/>
    <w:rsid w:val="000307CF"/>
    <w:rsid w:val="00033224"/>
    <w:rsid w:val="0005729F"/>
    <w:rsid w:val="000702A2"/>
    <w:rsid w:val="0009368C"/>
    <w:rsid w:val="000C0AD8"/>
    <w:rsid w:val="00104D4A"/>
    <w:rsid w:val="00122134"/>
    <w:rsid w:val="0014385F"/>
    <w:rsid w:val="001457B8"/>
    <w:rsid w:val="00155D21"/>
    <w:rsid w:val="001751BF"/>
    <w:rsid w:val="001914C6"/>
    <w:rsid w:val="001C6445"/>
    <w:rsid w:val="001D0181"/>
    <w:rsid w:val="001D5832"/>
    <w:rsid w:val="001E3972"/>
    <w:rsid w:val="001F364B"/>
    <w:rsid w:val="001F7263"/>
    <w:rsid w:val="00206334"/>
    <w:rsid w:val="00206B55"/>
    <w:rsid w:val="00213183"/>
    <w:rsid w:val="00217AC5"/>
    <w:rsid w:val="00217DF6"/>
    <w:rsid w:val="00224AE1"/>
    <w:rsid w:val="00227323"/>
    <w:rsid w:val="002426CB"/>
    <w:rsid w:val="00246FCF"/>
    <w:rsid w:val="002578F2"/>
    <w:rsid w:val="002B381B"/>
    <w:rsid w:val="002C0D61"/>
    <w:rsid w:val="002C3B09"/>
    <w:rsid w:val="002F03EE"/>
    <w:rsid w:val="002F66B7"/>
    <w:rsid w:val="003131F2"/>
    <w:rsid w:val="00341B21"/>
    <w:rsid w:val="003449B6"/>
    <w:rsid w:val="00353490"/>
    <w:rsid w:val="003572D1"/>
    <w:rsid w:val="00363A5D"/>
    <w:rsid w:val="003B0FE4"/>
    <w:rsid w:val="003C657E"/>
    <w:rsid w:val="003E15F3"/>
    <w:rsid w:val="00416DF7"/>
    <w:rsid w:val="00470EDD"/>
    <w:rsid w:val="004747CB"/>
    <w:rsid w:val="00476917"/>
    <w:rsid w:val="004A2140"/>
    <w:rsid w:val="004A4788"/>
    <w:rsid w:val="004D116C"/>
    <w:rsid w:val="004E73A5"/>
    <w:rsid w:val="004E7D7C"/>
    <w:rsid w:val="004F6CC1"/>
    <w:rsid w:val="00550EAE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5EAE"/>
    <w:rsid w:val="006C6B1B"/>
    <w:rsid w:val="006D1A2B"/>
    <w:rsid w:val="006F4480"/>
    <w:rsid w:val="00701A96"/>
    <w:rsid w:val="007026A8"/>
    <w:rsid w:val="00743589"/>
    <w:rsid w:val="00757A5E"/>
    <w:rsid w:val="00795EEA"/>
    <w:rsid w:val="007C0D28"/>
    <w:rsid w:val="007C39B8"/>
    <w:rsid w:val="007D427A"/>
    <w:rsid w:val="007F27E8"/>
    <w:rsid w:val="00804FE1"/>
    <w:rsid w:val="00804FFE"/>
    <w:rsid w:val="008063F8"/>
    <w:rsid w:val="008260C2"/>
    <w:rsid w:val="0086777A"/>
    <w:rsid w:val="008A0905"/>
    <w:rsid w:val="008C7EB7"/>
    <w:rsid w:val="00904D17"/>
    <w:rsid w:val="00906EB1"/>
    <w:rsid w:val="00944BD0"/>
    <w:rsid w:val="00964445"/>
    <w:rsid w:val="00971DE2"/>
    <w:rsid w:val="009872BC"/>
    <w:rsid w:val="009B67EF"/>
    <w:rsid w:val="00A0089C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A45D3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2623A"/>
    <w:rsid w:val="00C26BE1"/>
    <w:rsid w:val="00C5237D"/>
    <w:rsid w:val="00C670AB"/>
    <w:rsid w:val="00CB1CB4"/>
    <w:rsid w:val="00CC53B2"/>
    <w:rsid w:val="00CE3F39"/>
    <w:rsid w:val="00CE44C9"/>
    <w:rsid w:val="00CF09BE"/>
    <w:rsid w:val="00CF7D0C"/>
    <w:rsid w:val="00D2296D"/>
    <w:rsid w:val="00D2400B"/>
    <w:rsid w:val="00D27F60"/>
    <w:rsid w:val="00D6231F"/>
    <w:rsid w:val="00D71DB2"/>
    <w:rsid w:val="00D92754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E3368"/>
    <w:rsid w:val="00EE38FF"/>
    <w:rsid w:val="00EF3DBA"/>
    <w:rsid w:val="00F11F48"/>
    <w:rsid w:val="00F12D73"/>
    <w:rsid w:val="00F4563B"/>
    <w:rsid w:val="00F6193B"/>
    <w:rsid w:val="00F660C5"/>
    <w:rsid w:val="00F8332B"/>
    <w:rsid w:val="00FC1680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4173-641B-4F9E-84E2-E465363E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647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28</cp:revision>
  <cp:lastPrinted>2023-12-21T08:56:00Z</cp:lastPrinted>
  <dcterms:created xsi:type="dcterms:W3CDTF">2022-05-05T09:40:00Z</dcterms:created>
  <dcterms:modified xsi:type="dcterms:W3CDTF">2023-12-21T08:57:00Z</dcterms:modified>
</cp:coreProperties>
</file>